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CE" w:rsidRDefault="006753BD" w:rsidP="006753BD">
      <w:pPr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B62047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Типы нарушений слуха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Снижение слуха на медицинском языке называется тугоухостью.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Кондуктивное</w:t>
      </w:r>
      <w:proofErr w:type="spellEnd"/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 xml:space="preserve"> нарушение слуха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Нарушение слуха на медицинском языке называется тугоухостью. Тугоухость, вызываемая препятствиями на пути усиления звуков, называется </w:t>
      </w:r>
      <w:proofErr w:type="spellStart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кондуктивной</w:t>
      </w:r>
      <w:proofErr w:type="spellEnd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Она возникает:</w:t>
      </w:r>
    </w:p>
    <w:p w:rsidR="006753BD" w:rsidRPr="00B62047" w:rsidRDefault="006753BD" w:rsidP="006753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уровне наружного уха (серная пробка, пороки развития наружного уха);</w:t>
      </w:r>
    </w:p>
    <w:p w:rsidR="006753BD" w:rsidRPr="00B62047" w:rsidRDefault="006753BD" w:rsidP="006753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уровне среднего уха (отверстия и повреждения барабанной перепонки, повреждение слуховых косточек, отосклероз, нарушающий подвижность слуховых косточек).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Такая тугоухость обычно исправляется хирургическим путем – операции по восстановлению целостности барабанной перепонки или подвижности слуховых косточек (</w:t>
      </w:r>
      <w:proofErr w:type="spellStart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тимпанопластика</w:t>
      </w:r>
      <w:proofErr w:type="spellEnd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стапедопластика</w:t>
      </w:r>
      <w:proofErr w:type="spellEnd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и т д.). В некоторых случаях необходимо дополнительное назначение очень простого слухового аппарата — он должен просто усиливать звуки.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 xml:space="preserve">Причины возникновения </w:t>
      </w:r>
      <w:proofErr w:type="spellStart"/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кондуктивного</w:t>
      </w:r>
      <w:proofErr w:type="spellEnd"/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 xml:space="preserve"> типа нарушения слуха: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• воспаление среднего уха (отит);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 разрыв цепи слуховых косточек;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 повреждение барабанной перепонки;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 нарушение анатомии внешнего уха;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 отосклероз;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 ушная сера.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Сенсоневральное</w:t>
      </w:r>
      <w:proofErr w:type="spellEnd"/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 xml:space="preserve"> нарушение слуха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Тугоухость, связанная с нарушением преобразования механических колебаний в электрические импульсы, называется </w:t>
      </w:r>
      <w:proofErr w:type="spellStart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сенсоневральной</w:t>
      </w:r>
      <w:proofErr w:type="spellEnd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Для данного типа тугоухости характерно не только снижение звуковосприятия, но и его искажения. При этом:</w:t>
      </w:r>
    </w:p>
    <w:p w:rsidR="006753BD" w:rsidRPr="00B62047" w:rsidRDefault="006753BD" w:rsidP="006753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снижается болевой порог; звуки интенсивностью чуть громче порога слышимости становятся непереносимыми, тогда как для нормально слышащих людей болевой порог составляет около 100 дБ;</w:t>
      </w:r>
    </w:p>
    <w:p w:rsidR="006753BD" w:rsidRPr="00B62047" w:rsidRDefault="006753BD" w:rsidP="006753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затрудняется восприятие речи на фоне шума.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Сенсоневральную</w:t>
      </w:r>
      <w:proofErr w:type="spellEnd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тугоухость нельзя излечить хирургическим путем. Электронные схемы назначаемых слуховых аппаратов должны быть более сложными для того чтобы скорректировать индивидуальные особенности слуха конкретного пациента, характерные для данного вида тугоухости.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 xml:space="preserve">Причины возникновения </w:t>
      </w:r>
      <w:proofErr w:type="spellStart"/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сенсоневрального</w:t>
      </w:r>
      <w:proofErr w:type="spellEnd"/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 xml:space="preserve"> типа нарушения слуха: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• снижение слуха, обусловленное старением организма;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 наследственное нарушение слуха;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 приобретенное нарушение слуха (вследствие болезни);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 врожденное нарушение слуха;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• акустическая травма.</w:t>
      </w:r>
    </w:p>
    <w:p w:rsidR="006753BD" w:rsidRPr="00B62047" w:rsidRDefault="006753BD" w:rsidP="006753BD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62047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Смешанное нарушение слуха</w:t>
      </w:r>
    </w:p>
    <w:p w:rsidR="006753BD" w:rsidRDefault="006753BD" w:rsidP="006753BD"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Смешанная тугоухость представляет собой комбинацию </w:t>
      </w:r>
      <w:proofErr w:type="spellStart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кондуктивной</w:t>
      </w:r>
      <w:proofErr w:type="spellEnd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тугоухости с поражением внутреннего уха.</w:t>
      </w:r>
      <w:r w:rsidRPr="00B62047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Таким больным следует назначать те же слуховые аппараты, что и при </w:t>
      </w:r>
      <w:proofErr w:type="spellStart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сенсоневральной</w:t>
      </w:r>
      <w:proofErr w:type="spellEnd"/>
      <w:r w:rsidRPr="00B6204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тугоухости.</w:t>
      </w:r>
    </w:p>
    <w:sectPr w:rsidR="006753BD" w:rsidSect="003F1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60956"/>
    <w:multiLevelType w:val="multilevel"/>
    <w:tmpl w:val="A2C03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4E29BB"/>
    <w:multiLevelType w:val="multilevel"/>
    <w:tmpl w:val="2ECED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3BD"/>
    <w:rsid w:val="003F1BCE"/>
    <w:rsid w:val="00675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1945</Characters>
  <Application>Microsoft Office Word</Application>
  <DocSecurity>0</DocSecurity>
  <Lines>16</Lines>
  <Paragraphs>4</Paragraphs>
  <ScaleCrop>false</ScaleCrop>
  <Company>DreamLair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1</cp:revision>
  <dcterms:created xsi:type="dcterms:W3CDTF">2013-10-10T11:07:00Z</dcterms:created>
  <dcterms:modified xsi:type="dcterms:W3CDTF">2013-10-10T11:09:00Z</dcterms:modified>
</cp:coreProperties>
</file>