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5CE" w:rsidRPr="00AF6F5A" w:rsidRDefault="00D425CE" w:rsidP="00D425CE">
      <w:pPr>
        <w:shd w:val="clear" w:color="auto" w:fill="FFFFFF"/>
        <w:spacing w:before="100" w:beforeAutospacing="1" w:after="105" w:line="240" w:lineRule="auto"/>
        <w:outlineLvl w:val="0"/>
        <w:rPr>
          <w:rFonts w:ascii="Times New Roman" w:eastAsia="Times New Roman" w:hAnsi="Times New Roman" w:cs="Times New Roman"/>
          <w:b/>
          <w:bCs/>
          <w:color w:val="FF3300"/>
          <w:kern w:val="36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b/>
          <w:bCs/>
          <w:color w:val="FF3300"/>
          <w:kern w:val="36"/>
          <w:sz w:val="28"/>
          <w:szCs w:val="28"/>
          <w:lang w:eastAsia="ru-RU"/>
        </w:rPr>
        <w:t>В помощь учителю</w:t>
      </w:r>
    </w:p>
    <w:p w:rsidR="00D425CE" w:rsidRPr="00AF6F5A" w:rsidRDefault="00D425CE" w:rsidP="00D425CE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</w:pPr>
      <w:proofErr w:type="gramStart"/>
      <w:r w:rsidRPr="00AF6F5A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  <w:t>ПЕРЕЧЕНЬ ЗНАНИЙ И УМЕНИЙ</w:t>
      </w:r>
      <w:r w:rsidRPr="00AF6F5A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  <w:br/>
        <w:t>по правилам и безопасному поведению на дорогах, которыми должны владеть учащиеся</w:t>
      </w:r>
      <w:r w:rsidRPr="00AF6F5A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  <w:br/>
        <w:t>(Входят в предмет «Окружающий мир».</w:t>
      </w:r>
      <w:proofErr w:type="gramEnd"/>
      <w:r w:rsidRPr="00AF6F5A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  <w:t xml:space="preserve"> </w:t>
      </w:r>
      <w:proofErr w:type="gramStart"/>
      <w:r w:rsidRPr="00AF6F5A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  <w:t>Федеральный компонент государственного образовательного стандарта минимума содержания основных образовательных программ начального общего образования утвержден приказом Минобразования России № 1089-2004 г.)</w:t>
      </w:r>
      <w:proofErr w:type="gramEnd"/>
    </w:p>
    <w:p w:rsidR="00D425CE" w:rsidRPr="00AF6F5A" w:rsidRDefault="00D425CE" w:rsidP="00D425C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1-4 классы </w:t>
      </w:r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Учащиеся должны знать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1. Элементы дороги и их назначение — проезжая часть, тротуар, разделительная полоса, обочина, кювет. Назначение </w:t>
      </w:r>
      <w:proofErr w:type="spell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поребрика</w:t>
      </w:r>
      <w:proofErr w:type="spell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(бордюра) и пешеходных ограждений.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2. Что такое остановочный путь, его составляющие.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3. Что такое пешеходный переход (нерегулируемый, регулируемый, подземный, надземный). Обозначения переходов. Правила пользования переходами.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4. Правила перехода проезжей части дороги вне зоны видимости пешеходного перехода или перекрёстка.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5. Что такое перекрёсток. Типы перекрёстков. Различие между регулируемым и нерегулируемым перекрёстками. Правила перехода проезжей части на них.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6. Значение сигналов светофора и регулировщика. Правила перехода проезжей части по этим сигналам.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7. Значение предупредительных сигналов, подаваемых водителями транспортных средств.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8. Назначение и название дорожных знаков и дорожной разметки, предназначенных для пешеходов.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9. Правила поведения пешехода на тротуаре. Правила поведения при движении в группе.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10. Правила пользования городским маршрутным транспортом и другими видами транспорта.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11. Особенности поведения пешеходов на загородной дороге. Правила перехода через железнодорожные пути.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12. Типичные ошибки пешеходов при пересечении проезжей части.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13. Безопасный путь в школу.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14. Где разрешается играть. Где можно ездить на самокатных средствах.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15. Возможности и особенности своего зрения и слуха.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Учащиеся должны уметь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1. Определять места перехода через проезжую часть.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2. Переходить через проезжую часть дороги под наблюдением и в сопровождении взрослого.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3. Обращаться за помощью к взрослым в случаях затруднений при переходе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дороги (если уронил какой-либо предмет на проезжую часть и т. п.).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4. Пользоваться городским маршрутным транспортом в сопровождении взрослого.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5. Пользоваться безопасной дорогой в школу, кружок, магазин и т.п.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6. Определять безопасные места для игр и езды на велосипеде и других самокатных средствах.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7. Оценивать дорожную ситуацию визуально (при помощи глазомера).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8. Определять величину своего шага и скорость своего движения.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9. Определять признаки движения автомобиля.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10. Ориентироваться на дороге и определять опасные ситуации в тёмное время суток.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Но это — задание на 4 года работы со школьником. В первый год, когда ребёнок ещё идёт в своё учебное учреждение за руку с родителем, и взрослому, и малышу нужно подробно рассказать, что такое дорожные «ловушки». </w:t>
      </w:r>
    </w:p>
    <w:p w:rsidR="00875D2B" w:rsidRDefault="00875D2B"/>
    <w:sectPr w:rsidR="00875D2B" w:rsidSect="00875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25CE"/>
    <w:rsid w:val="00875D2B"/>
    <w:rsid w:val="00D42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2366</Characters>
  <Application>Microsoft Office Word</Application>
  <DocSecurity>0</DocSecurity>
  <Lines>19</Lines>
  <Paragraphs>5</Paragraphs>
  <ScaleCrop>false</ScaleCrop>
  <Company>DreamLair</Company>
  <LinksUpToDate>false</LinksUpToDate>
  <CharactersWithSpaces>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Начкар</dc:creator>
  <cp:lastModifiedBy>Начкар</cp:lastModifiedBy>
  <cp:revision>1</cp:revision>
  <dcterms:created xsi:type="dcterms:W3CDTF">2013-10-11T19:34:00Z</dcterms:created>
  <dcterms:modified xsi:type="dcterms:W3CDTF">2013-10-11T19:34:00Z</dcterms:modified>
</cp:coreProperties>
</file>